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DD70C2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D38D4" w:rsidRPr="000D38D4">
        <w:rPr>
          <w:b/>
          <w:i/>
          <w:noProof/>
          <w:sz w:val="28"/>
        </w:rPr>
        <w:t>R5-251522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D35A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24F9A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EA289" w:rsidR="001E41F3" w:rsidRPr="00410371" w:rsidRDefault="002A7C7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A7C7F">
              <w:rPr>
                <w:b/>
                <w:noProof/>
                <w:sz w:val="28"/>
              </w:rPr>
              <w:t>0984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90B25" w:rsidR="001E41F3" w:rsidRPr="00410371" w:rsidRDefault="000D3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4F9A">
              <w:rPr>
                <w:b/>
                <w:sz w:val="28"/>
              </w:rPr>
              <w:t>1</w:t>
            </w:r>
            <w:r w:rsidR="00E11261" w:rsidRPr="00E24F9A">
              <w:rPr>
                <w:b/>
                <w:sz w:val="28"/>
              </w:rPr>
              <w:t>8</w:t>
            </w:r>
            <w:r w:rsidRPr="00E24F9A">
              <w:rPr>
                <w:b/>
                <w:sz w:val="28"/>
              </w:rPr>
              <w:t>.</w:t>
            </w:r>
            <w:r w:rsidR="00E565E2" w:rsidRPr="00E24F9A">
              <w:rPr>
                <w:b/>
                <w:sz w:val="28"/>
              </w:rPr>
              <w:t>5</w:t>
            </w:r>
            <w:r w:rsidRPr="00E24F9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6DB1E" w:rsidR="001E41F3" w:rsidRDefault="00E24F9A">
            <w:pPr>
              <w:pStyle w:val="CRCoverPage"/>
              <w:spacing w:after="0"/>
              <w:ind w:left="100"/>
              <w:rPr>
                <w:noProof/>
              </w:rPr>
            </w:pPr>
            <w:r w:rsidRPr="00E24F9A">
              <w:t xml:space="preserve">FR2 - TP analysis update for CA NS 202 for </w:t>
            </w:r>
            <w:proofErr w:type="spellStart"/>
            <w:r w:rsidRPr="00E24F9A">
              <w:t>PCx</w:t>
            </w:r>
            <w:proofErr w:type="spellEnd"/>
            <w:r w:rsidRPr="00E24F9A">
              <w:t xml:space="preserve"> other than PC1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24F9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24F9A">
              <w:t xml:space="preserve">TEI15_Test, </w:t>
            </w:r>
            <w:r w:rsidR="00410647" w:rsidRPr="00E24F9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4F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4F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4F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Pr="00E24F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24F9A">
              <w:rPr>
                <w:noProof/>
              </w:rPr>
              <w:t>202</w:t>
            </w:r>
            <w:r w:rsidR="006F14D0" w:rsidRPr="00E24F9A">
              <w:rPr>
                <w:noProof/>
              </w:rPr>
              <w:t>5</w:t>
            </w:r>
            <w:r w:rsidRPr="00E24F9A">
              <w:rPr>
                <w:noProof/>
              </w:rPr>
              <w:t>-</w:t>
            </w:r>
            <w:r w:rsidR="006F14D0" w:rsidRPr="00E24F9A">
              <w:rPr>
                <w:noProof/>
              </w:rPr>
              <w:t>02</w:t>
            </w:r>
            <w:r w:rsidRPr="00E24F9A">
              <w:rPr>
                <w:noProof/>
              </w:rPr>
              <w:t>-</w:t>
            </w:r>
            <w:r w:rsidR="008D3DE0" w:rsidRPr="00E24F9A">
              <w:rPr>
                <w:noProof/>
              </w:rPr>
              <w:t>0</w:t>
            </w:r>
            <w:r w:rsidR="006F14D0" w:rsidRPr="00E24F9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4F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4F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4F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4F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24F9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4F9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4F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4F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4F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E24F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24F9A">
              <w:t>Rel-1</w:t>
            </w:r>
            <w:r w:rsidR="00E11261" w:rsidRPr="00E24F9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F7327" w:rsidR="001E41F3" w:rsidRDefault="003D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TP analysis for FR2 CA_NS_202 only cover</w:t>
            </w:r>
            <w:r w:rsidR="003547F0">
              <w:rPr>
                <w:noProof/>
              </w:rPr>
              <w:t>s</w:t>
            </w:r>
            <w:r>
              <w:rPr>
                <w:noProof/>
              </w:rPr>
              <w:t xml:space="preserve"> PC1</w:t>
            </w:r>
            <w:r w:rsidR="00FD1198">
              <w:rPr>
                <w:noProof/>
              </w:rPr>
              <w:t xml:space="preserve">, despite the approach of testing other PCx used </w:t>
            </w:r>
            <w:r w:rsidR="00227245">
              <w:rPr>
                <w:noProof/>
              </w:rPr>
              <w:t xml:space="preserve">for CA_NS_203 could be </w:t>
            </w:r>
            <w:r w:rsidR="003547F0">
              <w:rPr>
                <w:noProof/>
              </w:rPr>
              <w:t>followed</w:t>
            </w:r>
            <w:r w:rsidR="00227245">
              <w:rPr>
                <w:noProof/>
              </w:rPr>
              <w:t xml:space="preserve"> 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C8212" w:rsidR="001E41F3" w:rsidRDefault="002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CA_NS_202, e</w:t>
            </w:r>
            <w:r w:rsidR="00227245">
              <w:rPr>
                <w:noProof/>
              </w:rPr>
              <w:t>xtend</w:t>
            </w:r>
            <w:r>
              <w:rPr>
                <w:noProof/>
              </w:rPr>
              <w:t>ed</w:t>
            </w:r>
            <w:r w:rsidR="00227245">
              <w:rPr>
                <w:noProof/>
              </w:rPr>
              <w:t xml:space="preserve"> testing for PCx other </w:t>
            </w:r>
            <w:r w:rsidR="00E65D7C">
              <w:rPr>
                <w:noProof/>
              </w:rPr>
              <w:t>than PC1 using UL allocation only in the PCC.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C45ED" w:rsidR="001E41F3" w:rsidRDefault="00227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will remain limited to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10F5C" w:rsidR="001E41F3" w:rsidRDefault="00192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DE74B" w14:textId="77777777" w:rsidR="008863B9" w:rsidRDefault="000D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4865A7F5" w:rsidR="000D38D4" w:rsidRDefault="000D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-Updated TP Analysis</w:t>
            </w:r>
            <w:r w:rsidR="00D8780A">
              <w:rPr>
                <w:noProof/>
              </w:rPr>
              <w:t xml:space="preserve"> in the attachment</w:t>
            </w:r>
            <w:r>
              <w:rPr>
                <w:noProof/>
              </w:rPr>
              <w:t xml:space="preserve"> to add Keysight</w:t>
            </w:r>
            <w:r w:rsidR="00D8780A">
              <w:rPr>
                <w:noProof/>
              </w:rPr>
              <w:t xml:space="preserve"> as co-sourcing company</w:t>
            </w:r>
            <w:r w:rsidR="0050190E">
              <w:rPr>
                <w:noProof/>
              </w:rPr>
              <w:t xml:space="preserve"> and to revert change control</w:t>
            </w:r>
            <w:r w:rsidR="00D8780A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7E72E7D" w14:textId="77777777" w:rsidR="002A61DB" w:rsidRPr="006A77F7" w:rsidRDefault="002A61DB" w:rsidP="002A61DB">
      <w:pPr>
        <w:pStyle w:val="Heading4"/>
      </w:pPr>
      <w:bookmarkStart w:id="1" w:name="_Toc187845708"/>
      <w:r w:rsidRPr="006A77F7">
        <w:t>4.2.2.2</w:t>
      </w:r>
      <w:r w:rsidRPr="006A77F7">
        <w:tab/>
        <w:t>A-MPR and A-SE FR2 test cases for CA</w:t>
      </w:r>
      <w:bookmarkEnd w:id="1"/>
    </w:p>
    <w:p w14:paraId="3AEF427C" w14:textId="77777777" w:rsidR="002A61DB" w:rsidRPr="006A77F7" w:rsidRDefault="002A61DB" w:rsidP="002A61DB">
      <w:pPr>
        <w:rPr>
          <w:rFonts w:eastAsia="Malgun Gothic"/>
        </w:rPr>
      </w:pPr>
      <w:r w:rsidRPr="006A77F7">
        <w:t xml:space="preserve">This section contains information on test point selection for test cases 6.2A.3.1, 6.2A.3.2, and 6.2A.3.3 in [3], </w:t>
      </w:r>
      <w:r w:rsidRPr="006A77F7">
        <w:rPr>
          <w:rFonts w:eastAsia="Malgun Gothic"/>
        </w:rPr>
        <w:t xml:space="preserve">UE additional maximum output power reduction for CA </w:t>
      </w:r>
      <w:r w:rsidRPr="006A77F7">
        <w:t>as well as the related spectrum emissions test case 6.5A.3.3.1, 6.5A.3.3.2, and 6.5A.3.3.3 in [3] Additional Spurious emission (A-SE) for CA</w:t>
      </w:r>
      <w:r w:rsidRPr="006A77F7">
        <w:rPr>
          <w:rFonts w:eastAsia="Malgun Gothic"/>
        </w:rPr>
        <w:t>.</w:t>
      </w:r>
    </w:p>
    <w:p w14:paraId="07D6570F" w14:textId="77777777" w:rsidR="002A61DB" w:rsidRPr="006A77F7" w:rsidRDefault="002A61DB" w:rsidP="002A61DB">
      <w:r w:rsidRPr="006A77F7">
        <w:t>Selection of test points should include some possible worst combinations based on the A-MPR and spectrum emissions characteristics specified for each CA_NS value. The number of test points should be realistic.</w:t>
      </w:r>
    </w:p>
    <w:p w14:paraId="44D67CEB" w14:textId="77777777" w:rsidR="002A61DB" w:rsidRPr="006A77F7" w:rsidRDefault="002A61DB" w:rsidP="002A61DB">
      <w:r w:rsidRPr="006A77F7">
        <w:t>Since A-MPR is defined by RAN4 together with A-Spurious requirements, a combined analysis is required. In general, the following non-compliant UE behaviours need to be checked:</w:t>
      </w:r>
    </w:p>
    <w:p w14:paraId="73830C20" w14:textId="77777777" w:rsidR="002A61DB" w:rsidRPr="006A77F7" w:rsidRDefault="002A61DB" w:rsidP="002A61DB">
      <w:pPr>
        <w:pStyle w:val="B1"/>
      </w:pPr>
      <w:r w:rsidRPr="006A77F7">
        <w:t>a) UE apply too much A-MPR (more than RAN4 allow)</w:t>
      </w:r>
    </w:p>
    <w:p w14:paraId="05750FC7" w14:textId="77777777" w:rsidR="002A61DB" w:rsidRPr="006A77F7" w:rsidRDefault="002A61DB" w:rsidP="002A61DB">
      <w:pPr>
        <w:pStyle w:val="B1"/>
      </w:pPr>
      <w:r w:rsidRPr="006A77F7">
        <w:t>b) UE apply to little A-MPR (causing too much spectrum emissions)</w:t>
      </w:r>
    </w:p>
    <w:p w14:paraId="76EB0B59" w14:textId="77777777" w:rsidR="002A61DB" w:rsidRPr="006A77F7" w:rsidRDefault="002A61DB" w:rsidP="002A61DB">
      <w:r w:rsidRPr="006A77F7">
        <w:t>Case A can be verified in A-MPR test case</w:t>
      </w:r>
    </w:p>
    <w:p w14:paraId="321F4F2B" w14:textId="77777777" w:rsidR="002A61DB" w:rsidRPr="006A77F7" w:rsidRDefault="002A61DB" w:rsidP="002A61DB">
      <w:r w:rsidRPr="006A77F7"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762CE595" w14:textId="77777777" w:rsidR="002A61DB" w:rsidRPr="006A77F7" w:rsidRDefault="002A61DB" w:rsidP="002A61DB">
      <w:pPr>
        <w:pStyle w:val="NO"/>
      </w:pPr>
      <w:r w:rsidRPr="006A77F7">
        <w:t>Note: Even if there are identical test points in the MPR test case the A-MPR test case is still needed to verify UE output power when NS-value is signalled.</w:t>
      </w:r>
    </w:p>
    <w:p w14:paraId="3370717A" w14:textId="77777777" w:rsidR="002A61DB" w:rsidRPr="006A77F7" w:rsidRDefault="002A61DB" w:rsidP="002A61DB">
      <w:pPr>
        <w:pStyle w:val="TH"/>
        <w:rPr>
          <w:lang w:eastAsia="x-none"/>
        </w:rPr>
      </w:pPr>
      <w:r w:rsidRPr="006A77F7">
        <w:t>Table 4.2.2.1-1: NS value specific test points for A-MPR single carrier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2A61DB" w:rsidRPr="006A77F7" w14:paraId="4B2B1102" w14:textId="77777777" w:rsidTr="003B611C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21F8" w14:textId="77777777" w:rsidR="002A61DB" w:rsidRPr="006A77F7" w:rsidRDefault="002A61DB" w:rsidP="003B611C">
            <w:pPr>
              <w:pStyle w:val="TAH"/>
            </w:pPr>
            <w:r w:rsidRPr="006A77F7"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2054" w14:textId="77777777" w:rsidR="002A61DB" w:rsidRPr="006A77F7" w:rsidRDefault="002A61DB" w:rsidP="003B611C">
            <w:pPr>
              <w:pStyle w:val="TAH"/>
            </w:pPr>
            <w:r w:rsidRPr="006A77F7"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0C76" w14:textId="77777777" w:rsidR="002A61DB" w:rsidRPr="006A77F7" w:rsidRDefault="002A61DB" w:rsidP="003B611C">
            <w:pPr>
              <w:pStyle w:val="TAH"/>
            </w:pPr>
            <w:r w:rsidRPr="006A77F7"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CB74" w14:textId="77777777" w:rsidR="002A61DB" w:rsidRPr="006A77F7" w:rsidRDefault="002A61DB" w:rsidP="003B611C">
            <w:pPr>
              <w:pStyle w:val="TAH"/>
            </w:pPr>
            <w:r w:rsidRPr="006A77F7">
              <w:t>Comments</w:t>
            </w:r>
          </w:p>
        </w:tc>
      </w:tr>
      <w:tr w:rsidR="002A61DB" w:rsidRPr="006A77F7" w14:paraId="77CD04CB" w14:textId="77777777" w:rsidTr="003B611C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5AD5" w14:textId="77777777" w:rsidR="002A61DB" w:rsidRPr="006A77F7" w:rsidRDefault="002A61DB" w:rsidP="003B611C">
            <w:pPr>
              <w:pStyle w:val="TAC"/>
            </w:pPr>
            <w:r w:rsidRPr="006A77F7">
              <w:t>CA_NS_202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86CD" w14:textId="414F58F3" w:rsidR="002A61DB" w:rsidRPr="006A77F7" w:rsidRDefault="002A61DB" w:rsidP="003B611C">
            <w:pPr>
              <w:pStyle w:val="TAC"/>
            </w:pPr>
            <w:r w:rsidRPr="006A77F7">
              <w:t>6.2A.3.1</w:t>
            </w:r>
            <w:del w:id="2" w:author="Adan Toril" w:date="2025-01-20T12:34:00Z" w16du:dateUtc="2025-01-20T11:34:00Z">
              <w:r w:rsidRPr="006A77F7" w:rsidDel="001F7060">
                <w:delText>: 4</w:delText>
              </w:r>
            </w:del>
            <w:ins w:id="3" w:author="Adan Toril" w:date="2025-01-20T12:34:00Z" w16du:dateUtc="2025-01-20T11:34:00Z">
              <w:r w:rsidR="001F7060">
                <w:t xml:space="preserve">, </w:t>
              </w:r>
            </w:ins>
          </w:p>
          <w:p w14:paraId="4C9D561E" w14:textId="334ACE23" w:rsidR="002A61DB" w:rsidRPr="006A77F7" w:rsidRDefault="002A61DB" w:rsidP="003B611C">
            <w:pPr>
              <w:pStyle w:val="TAC"/>
            </w:pPr>
            <w:r w:rsidRPr="006A77F7">
              <w:t>6.2A.3.2</w:t>
            </w:r>
            <w:del w:id="4" w:author="Adan Toril" w:date="2025-01-20T12:34:00Z" w16du:dateUtc="2025-01-20T11:34:00Z">
              <w:r w:rsidRPr="006A77F7" w:rsidDel="001F7060">
                <w:delText>: 4</w:delText>
              </w:r>
            </w:del>
            <w:ins w:id="5" w:author="Adan Toril" w:date="2025-01-20T12:34:00Z" w16du:dateUtc="2025-01-20T11:34:00Z">
              <w:r w:rsidR="001F7060">
                <w:t>,</w:t>
              </w:r>
            </w:ins>
          </w:p>
          <w:p w14:paraId="4AFD891A" w14:textId="29FDEBFD" w:rsidR="002A61DB" w:rsidRPr="006A77F7" w:rsidRDefault="002A61DB" w:rsidP="003B611C">
            <w:pPr>
              <w:pStyle w:val="TAC"/>
            </w:pPr>
            <w:r w:rsidRPr="006A77F7">
              <w:t>6.2A.3.3</w:t>
            </w:r>
            <w:del w:id="6" w:author="Adan Toril" w:date="2025-01-20T12:34:00Z" w16du:dateUtc="2025-01-20T11:34:00Z">
              <w:r w:rsidRPr="006A77F7" w:rsidDel="001F7060">
                <w:delText>: 4</w:delText>
              </w:r>
            </w:del>
            <w:ins w:id="7" w:author="Adan Toril" w:date="2025-01-20T12:34:00Z" w16du:dateUtc="2025-01-20T11:34:00Z">
              <w:r w:rsidR="001F7060">
                <w:t xml:space="preserve">, </w:t>
              </w:r>
            </w:ins>
          </w:p>
          <w:p w14:paraId="7B8179DE" w14:textId="52B5B0BD" w:rsidR="002A61DB" w:rsidRPr="006A77F7" w:rsidRDefault="002A61DB" w:rsidP="003B611C">
            <w:pPr>
              <w:pStyle w:val="TAC"/>
            </w:pPr>
            <w:r w:rsidRPr="006A77F7">
              <w:t>6.5A.3.3.1</w:t>
            </w:r>
            <w:del w:id="8" w:author="Adan Toril" w:date="2025-01-20T12:34:00Z" w16du:dateUtc="2025-01-20T11:34:00Z">
              <w:r w:rsidRPr="006A77F7" w:rsidDel="001F7060">
                <w:delText>:4</w:delText>
              </w:r>
            </w:del>
            <w:ins w:id="9" w:author="Adan Toril" w:date="2025-01-20T12:34:00Z" w16du:dateUtc="2025-01-20T11:34:00Z">
              <w:r w:rsidR="001F7060">
                <w:t xml:space="preserve">, </w:t>
              </w:r>
            </w:ins>
          </w:p>
          <w:p w14:paraId="312D282B" w14:textId="2A6FD17E" w:rsidR="002A61DB" w:rsidRPr="006A77F7" w:rsidRDefault="002A61DB" w:rsidP="003B611C">
            <w:pPr>
              <w:pStyle w:val="TAC"/>
            </w:pPr>
            <w:r w:rsidRPr="006A77F7">
              <w:t>6.5A.3.3.2</w:t>
            </w:r>
            <w:del w:id="10" w:author="Adan Toril" w:date="2025-01-20T12:34:00Z" w16du:dateUtc="2025-01-20T11:34:00Z">
              <w:r w:rsidRPr="006A77F7" w:rsidDel="001F7060">
                <w:delText>:4</w:delText>
              </w:r>
            </w:del>
            <w:ins w:id="11" w:author="Adan Toril" w:date="2025-01-20T12:34:00Z" w16du:dateUtc="2025-01-20T11:34:00Z">
              <w:r w:rsidR="001F7060">
                <w:t xml:space="preserve">, </w:t>
              </w:r>
            </w:ins>
          </w:p>
          <w:p w14:paraId="48B918D8" w14:textId="77777777" w:rsidR="001F7060" w:rsidRDefault="002A61DB" w:rsidP="003B611C">
            <w:pPr>
              <w:pStyle w:val="TAC"/>
              <w:rPr>
                <w:ins w:id="12" w:author="Adan Toril" w:date="2025-01-20T12:34:00Z" w16du:dateUtc="2025-01-20T11:34:00Z"/>
              </w:rPr>
            </w:pPr>
            <w:r w:rsidRPr="006A77F7">
              <w:t>6.5A.3.3.2:</w:t>
            </w:r>
          </w:p>
          <w:p w14:paraId="661399BA" w14:textId="77777777" w:rsidR="002A61DB" w:rsidRDefault="002A61DB" w:rsidP="003B611C">
            <w:pPr>
              <w:pStyle w:val="TAC"/>
              <w:rPr>
                <w:ins w:id="13" w:author="Adan Toril" w:date="2025-01-20T12:34:00Z" w16du:dateUtc="2025-01-20T11:34:00Z"/>
              </w:rPr>
            </w:pPr>
            <w:r w:rsidRPr="006A77F7">
              <w:t>4</w:t>
            </w:r>
            <w:ins w:id="14" w:author="Adan Toril" w:date="2025-01-20T12:34:00Z" w16du:dateUtc="2025-01-20T11:34:00Z">
              <w:r w:rsidR="001F7060">
                <w:t xml:space="preserve"> (PC1)</w:t>
              </w:r>
            </w:ins>
          </w:p>
          <w:p w14:paraId="2C6AD077" w14:textId="5C3870C1" w:rsidR="001F7060" w:rsidRPr="006A77F7" w:rsidRDefault="001F7060" w:rsidP="003B611C">
            <w:pPr>
              <w:pStyle w:val="TAC"/>
            </w:pPr>
            <w:ins w:id="15" w:author="Adan Toril" w:date="2025-01-20T12:34:00Z" w16du:dateUtc="2025-01-20T11:34:00Z">
              <w:r>
                <w:t>2</w:t>
              </w:r>
              <w:r w:rsidR="002F5564">
                <w:t xml:space="preserve"> </w:t>
              </w:r>
              <w:r>
                <w:t>(</w:t>
              </w:r>
              <w:r w:rsidR="002F5564">
                <w:t>PC2 to PC</w:t>
              </w:r>
            </w:ins>
            <w:ins w:id="16" w:author="Adan Toril" w:date="2025-01-20T17:24:00Z" w16du:dateUtc="2025-01-20T16:24:00Z">
              <w:r w:rsidR="00F30222">
                <w:t>5</w:t>
              </w:r>
            </w:ins>
            <w:ins w:id="17" w:author="Adan Toril" w:date="2025-01-20T12:34:00Z" w16du:dateUtc="2025-01-20T11:34:00Z">
              <w:r w:rsidR="002F5564">
                <w:t>)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2CB7" w14:textId="64A0C3E9" w:rsidR="002A61DB" w:rsidRPr="006A77F7" w:rsidRDefault="002A61DB" w:rsidP="003B611C">
            <w:pPr>
              <w:pStyle w:val="TAL"/>
            </w:pPr>
            <w:r w:rsidRPr="006A77F7">
              <w:t>“38.521-2_TPanalysis_6.2.3_AMPR_CA_NS_</w:t>
            </w:r>
            <w:del w:id="18" w:author="Adan Toril" w:date="2025-01-20T12:33:00Z" w16du:dateUtc="2025-01-20T11:33:00Z">
              <w:r w:rsidRPr="006A77F7" w:rsidDel="0019271A">
                <w:delText>202v1</w:delText>
              </w:r>
            </w:del>
            <w:ins w:id="19" w:author="Adan Toril" w:date="2025-01-20T12:33:00Z" w16du:dateUtc="2025-01-20T11:33:00Z">
              <w:r w:rsidR="0019271A" w:rsidRPr="006A77F7">
                <w:t>202v</w:t>
              </w:r>
              <w:r w:rsidR="0019271A">
                <w:t>2</w:t>
              </w:r>
            </w:ins>
            <w:r w:rsidRPr="006A77F7">
              <w:t>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26E5" w14:textId="44A45EFE" w:rsidR="002A61DB" w:rsidRPr="006A77F7" w:rsidRDefault="002A61DB" w:rsidP="003B611C">
            <w:pPr>
              <w:pStyle w:val="TAL"/>
              <w:rPr>
                <w:rFonts w:cs="Arial"/>
                <w:lang w:eastAsia="ko-KR"/>
              </w:rPr>
            </w:pPr>
            <w:r w:rsidRPr="006A77F7">
              <w:rPr>
                <w:rFonts w:cs="Arial"/>
                <w:lang w:eastAsia="ko-KR"/>
              </w:rPr>
              <w:t>RAN5#</w:t>
            </w:r>
            <w:del w:id="20" w:author="Adan Toril" w:date="2025-01-20T12:33:00Z" w16du:dateUtc="2025-01-20T11:33:00Z">
              <w:r w:rsidRPr="006A77F7" w:rsidDel="00B52E73">
                <w:rPr>
                  <w:rFonts w:cs="Arial"/>
                  <w:lang w:eastAsia="ko-KR"/>
                </w:rPr>
                <w:delText>101</w:delText>
              </w:r>
            </w:del>
            <w:ins w:id="21" w:author="Adan Toril" w:date="2025-01-20T12:33:00Z" w16du:dateUtc="2025-01-20T11:33:00Z">
              <w:r w:rsidR="00B52E73" w:rsidRPr="006A77F7">
                <w:rPr>
                  <w:rFonts w:cs="Arial"/>
                  <w:lang w:eastAsia="ko-KR"/>
                </w:rPr>
                <w:t>10</w:t>
              </w:r>
              <w:r w:rsidR="00B52E73">
                <w:rPr>
                  <w:rFonts w:cs="Arial"/>
                  <w:lang w:eastAsia="ko-KR"/>
                </w:rPr>
                <w:t>6</w:t>
              </w:r>
            </w:ins>
          </w:p>
        </w:tc>
      </w:tr>
    </w:tbl>
    <w:p w14:paraId="0F3DC547" w14:textId="77777777" w:rsidR="002A61DB" w:rsidRPr="006A77F7" w:rsidRDefault="002A61DB" w:rsidP="002A61DB"/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7A09BB31" w14:textId="77777777" w:rsidR="00FD1665" w:rsidRPr="00623AA4" w:rsidRDefault="00FD1665" w:rsidP="00FD1665">
      <w:pPr>
        <w:pStyle w:val="Heading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Add the following attached .zip file to TR 38.905:</w:t>
      </w:r>
    </w:p>
    <w:p w14:paraId="625F30D3" w14:textId="78A08024" w:rsidR="00FD1665" w:rsidRPr="006D7CAC" w:rsidRDefault="00F221D8" w:rsidP="00FD1665">
      <w:pPr>
        <w:pStyle w:val="Heading2"/>
        <w:ind w:left="0" w:firstLine="0"/>
        <w:rPr>
          <w:rFonts w:eastAsia="??"/>
          <w:color w:val="FF0000"/>
          <w:sz w:val="20"/>
          <w:szCs w:val="32"/>
        </w:rPr>
      </w:pPr>
      <w:r w:rsidRPr="00F221D8">
        <w:rPr>
          <w:rFonts w:eastAsia="??"/>
          <w:color w:val="FF0000"/>
          <w:sz w:val="20"/>
          <w:szCs w:val="32"/>
        </w:rPr>
        <w:t>38.521-2_TPanalysis_6.2A.3_AMPR_CA_NS_202_v2</w:t>
      </w:r>
      <w:r w:rsidR="00FD1665" w:rsidRPr="00C14F75">
        <w:rPr>
          <w:rFonts w:eastAsia="??"/>
          <w:color w:val="FF0000"/>
          <w:sz w:val="20"/>
          <w:szCs w:val="32"/>
        </w:rPr>
        <w:t>.zip</w:t>
      </w:r>
    </w:p>
    <w:p w14:paraId="78E0E963" w14:textId="774513AE" w:rsidR="00FD1665" w:rsidRPr="00623AA4" w:rsidRDefault="00FD1665" w:rsidP="00FD1665">
      <w:pPr>
        <w:pStyle w:val="Heading2"/>
        <w:ind w:left="0" w:firstLine="0"/>
        <w:rPr>
          <w:rFonts w:eastAsia="??"/>
          <w:color w:val="FF0000"/>
          <w:sz w:val="20"/>
          <w:szCs w:val="32"/>
        </w:rPr>
      </w:pPr>
      <w:r>
        <w:rPr>
          <w:rFonts w:eastAsia="??"/>
          <w:color w:val="FF0000"/>
          <w:sz w:val="20"/>
          <w:szCs w:val="32"/>
        </w:rPr>
        <w:t>Remove</w:t>
      </w:r>
      <w:r w:rsidRPr="00623AA4">
        <w:rPr>
          <w:rFonts w:eastAsia="??"/>
          <w:color w:val="FF0000"/>
          <w:sz w:val="20"/>
          <w:szCs w:val="32"/>
        </w:rPr>
        <w:t xml:space="preserve"> the following</w:t>
      </w:r>
      <w:r w:rsidR="00C34357">
        <w:rPr>
          <w:rFonts w:eastAsia="??"/>
          <w:color w:val="FF0000"/>
          <w:sz w:val="20"/>
          <w:szCs w:val="32"/>
        </w:rPr>
        <w:t xml:space="preserve"> </w:t>
      </w:r>
      <w:r w:rsidRPr="00623AA4">
        <w:rPr>
          <w:rFonts w:eastAsia="??"/>
          <w:color w:val="FF0000"/>
          <w:sz w:val="20"/>
          <w:szCs w:val="32"/>
        </w:rPr>
        <w:t xml:space="preserve">.zip file </w:t>
      </w:r>
      <w:r>
        <w:rPr>
          <w:rFonts w:eastAsia="??"/>
          <w:color w:val="FF0000"/>
          <w:sz w:val="20"/>
          <w:szCs w:val="32"/>
        </w:rPr>
        <w:t>from</w:t>
      </w:r>
      <w:r w:rsidRPr="00623AA4">
        <w:rPr>
          <w:rFonts w:eastAsia="??"/>
          <w:color w:val="FF0000"/>
          <w:sz w:val="20"/>
          <w:szCs w:val="32"/>
        </w:rPr>
        <w:t xml:space="preserve"> TR 38.905:</w:t>
      </w:r>
    </w:p>
    <w:p w14:paraId="225F9BB3" w14:textId="5456B0D2" w:rsidR="00410647" w:rsidRDefault="00F221D8" w:rsidP="00FD1665">
      <w:r w:rsidRPr="00F221D8">
        <w:rPr>
          <w:rFonts w:eastAsia="??"/>
          <w:color w:val="FF0000"/>
          <w:szCs w:val="32"/>
        </w:rPr>
        <w:t>38.521-2_TPanalysis_6.2A.3_AMPR_CA_NS_202_v</w:t>
      </w:r>
      <w:r>
        <w:rPr>
          <w:rFonts w:eastAsia="??"/>
          <w:color w:val="FF0000"/>
          <w:szCs w:val="32"/>
        </w:rPr>
        <w:t>1</w:t>
      </w:r>
      <w:r w:rsidR="00FD1665" w:rsidRPr="00C14F75">
        <w:rPr>
          <w:rFonts w:eastAsia="??"/>
          <w:color w:val="FF0000"/>
          <w:szCs w:val="32"/>
        </w:rPr>
        <w:t>.zip</w:t>
      </w:r>
    </w:p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49FA5" w14:textId="77777777" w:rsidR="00801E87" w:rsidRDefault="00801E87">
      <w:r>
        <w:separator/>
      </w:r>
    </w:p>
  </w:endnote>
  <w:endnote w:type="continuationSeparator" w:id="0">
    <w:p w14:paraId="14283B54" w14:textId="77777777" w:rsidR="00801E87" w:rsidRDefault="00801E87">
      <w:r>
        <w:continuationSeparator/>
      </w:r>
    </w:p>
  </w:endnote>
  <w:endnote w:type="continuationNotice" w:id="1">
    <w:p w14:paraId="4135503F" w14:textId="77777777" w:rsidR="00801E87" w:rsidRDefault="00801E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A83EE" w14:textId="77777777" w:rsidR="00801E87" w:rsidRDefault="00801E87">
      <w:r>
        <w:separator/>
      </w:r>
    </w:p>
  </w:footnote>
  <w:footnote w:type="continuationSeparator" w:id="0">
    <w:p w14:paraId="4F8D9FAB" w14:textId="77777777" w:rsidR="00801E87" w:rsidRDefault="00801E87">
      <w:r>
        <w:continuationSeparator/>
      </w:r>
    </w:p>
  </w:footnote>
  <w:footnote w:type="continuationNotice" w:id="1">
    <w:p w14:paraId="53E478F8" w14:textId="77777777" w:rsidR="00801E87" w:rsidRDefault="00801E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257B0"/>
    <w:rsid w:val="000A3744"/>
    <w:rsid w:val="000A6394"/>
    <w:rsid w:val="000A7911"/>
    <w:rsid w:val="000B36D6"/>
    <w:rsid w:val="000B7FED"/>
    <w:rsid w:val="000C038A"/>
    <w:rsid w:val="000C6598"/>
    <w:rsid w:val="000D38D4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71A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1F7060"/>
    <w:rsid w:val="00227245"/>
    <w:rsid w:val="00233EEB"/>
    <w:rsid w:val="00244CB8"/>
    <w:rsid w:val="0026004D"/>
    <w:rsid w:val="002640DD"/>
    <w:rsid w:val="002731C9"/>
    <w:rsid w:val="00275D12"/>
    <w:rsid w:val="00277CF2"/>
    <w:rsid w:val="00284FEB"/>
    <w:rsid w:val="002860C4"/>
    <w:rsid w:val="002A61DB"/>
    <w:rsid w:val="002A7C7F"/>
    <w:rsid w:val="002B5741"/>
    <w:rsid w:val="002E472E"/>
    <w:rsid w:val="002F5564"/>
    <w:rsid w:val="00305409"/>
    <w:rsid w:val="003074BC"/>
    <w:rsid w:val="00312743"/>
    <w:rsid w:val="00334AB0"/>
    <w:rsid w:val="003547F0"/>
    <w:rsid w:val="003609EF"/>
    <w:rsid w:val="0036231A"/>
    <w:rsid w:val="00374284"/>
    <w:rsid w:val="00374DD4"/>
    <w:rsid w:val="003A50C8"/>
    <w:rsid w:val="003D5E0B"/>
    <w:rsid w:val="003D7239"/>
    <w:rsid w:val="003E1A36"/>
    <w:rsid w:val="003E457D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326D8"/>
    <w:rsid w:val="00483F0A"/>
    <w:rsid w:val="004B75B7"/>
    <w:rsid w:val="004C7378"/>
    <w:rsid w:val="004D598F"/>
    <w:rsid w:val="0050190E"/>
    <w:rsid w:val="0051580D"/>
    <w:rsid w:val="00520C18"/>
    <w:rsid w:val="00524F4A"/>
    <w:rsid w:val="0054193B"/>
    <w:rsid w:val="00547111"/>
    <w:rsid w:val="00554F5B"/>
    <w:rsid w:val="00592D74"/>
    <w:rsid w:val="005E2C44"/>
    <w:rsid w:val="00615EEC"/>
    <w:rsid w:val="00621188"/>
    <w:rsid w:val="006257ED"/>
    <w:rsid w:val="0064020B"/>
    <w:rsid w:val="00645CDF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1E87"/>
    <w:rsid w:val="008040A8"/>
    <w:rsid w:val="00805C06"/>
    <w:rsid w:val="008228D6"/>
    <w:rsid w:val="0082655C"/>
    <w:rsid w:val="008279FA"/>
    <w:rsid w:val="00845AB0"/>
    <w:rsid w:val="008626E7"/>
    <w:rsid w:val="00870EE7"/>
    <w:rsid w:val="008806CA"/>
    <w:rsid w:val="00881B8E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81C4C"/>
    <w:rsid w:val="00991B88"/>
    <w:rsid w:val="009A5753"/>
    <w:rsid w:val="009A579D"/>
    <w:rsid w:val="009C0DB3"/>
    <w:rsid w:val="009C4995"/>
    <w:rsid w:val="009C5BE1"/>
    <w:rsid w:val="009D40B2"/>
    <w:rsid w:val="009E3297"/>
    <w:rsid w:val="009F7077"/>
    <w:rsid w:val="009F734F"/>
    <w:rsid w:val="00A246B6"/>
    <w:rsid w:val="00A25456"/>
    <w:rsid w:val="00A45B37"/>
    <w:rsid w:val="00A47E70"/>
    <w:rsid w:val="00A50CF0"/>
    <w:rsid w:val="00A7671C"/>
    <w:rsid w:val="00AA2CBC"/>
    <w:rsid w:val="00AA6DA6"/>
    <w:rsid w:val="00AC5820"/>
    <w:rsid w:val="00AD1CD8"/>
    <w:rsid w:val="00AE0E1F"/>
    <w:rsid w:val="00B0553B"/>
    <w:rsid w:val="00B258BB"/>
    <w:rsid w:val="00B31E98"/>
    <w:rsid w:val="00B52E73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4357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432F"/>
    <w:rsid w:val="00D50255"/>
    <w:rsid w:val="00D66520"/>
    <w:rsid w:val="00D8780A"/>
    <w:rsid w:val="00DB0269"/>
    <w:rsid w:val="00DC457B"/>
    <w:rsid w:val="00DE34CF"/>
    <w:rsid w:val="00DF2397"/>
    <w:rsid w:val="00DF4E7E"/>
    <w:rsid w:val="00E11261"/>
    <w:rsid w:val="00E13F3D"/>
    <w:rsid w:val="00E24F9A"/>
    <w:rsid w:val="00E34898"/>
    <w:rsid w:val="00E565E2"/>
    <w:rsid w:val="00E65D7C"/>
    <w:rsid w:val="00E7085C"/>
    <w:rsid w:val="00E92F01"/>
    <w:rsid w:val="00EB09B7"/>
    <w:rsid w:val="00EC4AD7"/>
    <w:rsid w:val="00EE108C"/>
    <w:rsid w:val="00EE7D7C"/>
    <w:rsid w:val="00F067F5"/>
    <w:rsid w:val="00F15DBA"/>
    <w:rsid w:val="00F221D8"/>
    <w:rsid w:val="00F24244"/>
    <w:rsid w:val="00F25D98"/>
    <w:rsid w:val="00F300FB"/>
    <w:rsid w:val="00F30222"/>
    <w:rsid w:val="00F42227"/>
    <w:rsid w:val="00F82353"/>
    <w:rsid w:val="00F953C2"/>
    <w:rsid w:val="00FB4B1D"/>
    <w:rsid w:val="00FB6386"/>
    <w:rsid w:val="00FC1F1E"/>
    <w:rsid w:val="00FC2C64"/>
    <w:rsid w:val="00FD1198"/>
    <w:rsid w:val="00FD1665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019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019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19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19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19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190E"/>
    <w:pPr>
      <w:outlineLvl w:val="5"/>
    </w:pPr>
  </w:style>
  <w:style w:type="paragraph" w:styleId="Heading7">
    <w:name w:val="heading 7"/>
    <w:basedOn w:val="H6"/>
    <w:next w:val="Normal"/>
    <w:qFormat/>
    <w:rsid w:val="0050190E"/>
    <w:pPr>
      <w:outlineLvl w:val="6"/>
    </w:pPr>
  </w:style>
  <w:style w:type="paragraph" w:styleId="Heading8">
    <w:name w:val="heading 8"/>
    <w:basedOn w:val="Heading1"/>
    <w:next w:val="Normal"/>
    <w:qFormat/>
    <w:rsid w:val="005019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190E"/>
    <w:pPr>
      <w:outlineLvl w:val="8"/>
    </w:pPr>
  </w:style>
  <w:style w:type="character" w:default="1" w:styleId="DefaultParagraphFont">
    <w:name w:val="Default Paragraph Font"/>
    <w:semiHidden/>
    <w:rsid w:val="005019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190E"/>
  </w:style>
  <w:style w:type="paragraph" w:styleId="TOC8">
    <w:name w:val="toc 8"/>
    <w:basedOn w:val="TOC1"/>
    <w:semiHidden/>
    <w:rsid w:val="0050190E"/>
    <w:pPr>
      <w:spacing w:before="180"/>
      <w:ind w:left="2693" w:hanging="2693"/>
    </w:pPr>
    <w:rPr>
      <w:b/>
    </w:rPr>
  </w:style>
  <w:style w:type="paragraph" w:styleId="TOC1">
    <w:name w:val="toc 1"/>
    <w:semiHidden/>
    <w:rsid w:val="005019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019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0190E"/>
    <w:pPr>
      <w:ind w:left="1701" w:hanging="1701"/>
    </w:pPr>
  </w:style>
  <w:style w:type="paragraph" w:styleId="TOC4">
    <w:name w:val="toc 4"/>
    <w:basedOn w:val="TOC3"/>
    <w:semiHidden/>
    <w:rsid w:val="0050190E"/>
    <w:pPr>
      <w:ind w:left="1418" w:hanging="1418"/>
    </w:pPr>
  </w:style>
  <w:style w:type="paragraph" w:styleId="TOC3">
    <w:name w:val="toc 3"/>
    <w:basedOn w:val="TOC2"/>
    <w:semiHidden/>
    <w:rsid w:val="0050190E"/>
    <w:pPr>
      <w:ind w:left="1134" w:hanging="1134"/>
    </w:pPr>
  </w:style>
  <w:style w:type="paragraph" w:styleId="TOC2">
    <w:name w:val="toc 2"/>
    <w:basedOn w:val="TOC1"/>
    <w:semiHidden/>
    <w:rsid w:val="005019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190E"/>
    <w:pPr>
      <w:ind w:left="284"/>
    </w:pPr>
  </w:style>
  <w:style w:type="paragraph" w:styleId="Index1">
    <w:name w:val="index 1"/>
    <w:basedOn w:val="Normal"/>
    <w:semiHidden/>
    <w:rsid w:val="0050190E"/>
    <w:pPr>
      <w:keepLines/>
      <w:spacing w:after="0"/>
    </w:pPr>
  </w:style>
  <w:style w:type="paragraph" w:customStyle="1" w:styleId="ZH">
    <w:name w:val="ZH"/>
    <w:rsid w:val="005019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0190E"/>
    <w:pPr>
      <w:outlineLvl w:val="9"/>
    </w:pPr>
  </w:style>
  <w:style w:type="paragraph" w:styleId="ListNumber2">
    <w:name w:val="List Number 2"/>
    <w:basedOn w:val="ListNumber"/>
    <w:rsid w:val="0050190E"/>
    <w:pPr>
      <w:ind w:left="851"/>
    </w:pPr>
  </w:style>
  <w:style w:type="paragraph" w:styleId="Header">
    <w:name w:val="header"/>
    <w:rsid w:val="005019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0190E"/>
    <w:rPr>
      <w:b/>
      <w:position w:val="6"/>
      <w:sz w:val="16"/>
    </w:rPr>
  </w:style>
  <w:style w:type="paragraph" w:styleId="FootnoteText">
    <w:name w:val="footnote text"/>
    <w:basedOn w:val="Normal"/>
    <w:semiHidden/>
    <w:rsid w:val="0050190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0190E"/>
    <w:rPr>
      <w:b/>
    </w:rPr>
  </w:style>
  <w:style w:type="paragraph" w:customStyle="1" w:styleId="TAC">
    <w:name w:val="TAC"/>
    <w:basedOn w:val="TAL"/>
    <w:link w:val="TACChar"/>
    <w:rsid w:val="0050190E"/>
    <w:pPr>
      <w:jc w:val="center"/>
    </w:pPr>
  </w:style>
  <w:style w:type="paragraph" w:customStyle="1" w:styleId="TF">
    <w:name w:val="TF"/>
    <w:basedOn w:val="TH"/>
    <w:rsid w:val="0050190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0190E"/>
    <w:pPr>
      <w:keepLines/>
      <w:ind w:left="1135" w:hanging="851"/>
    </w:pPr>
  </w:style>
  <w:style w:type="paragraph" w:styleId="TOC9">
    <w:name w:val="toc 9"/>
    <w:basedOn w:val="TOC8"/>
    <w:semiHidden/>
    <w:rsid w:val="0050190E"/>
    <w:pPr>
      <w:ind w:left="1418" w:hanging="1418"/>
    </w:pPr>
  </w:style>
  <w:style w:type="paragraph" w:customStyle="1" w:styleId="EX">
    <w:name w:val="EX"/>
    <w:basedOn w:val="Normal"/>
    <w:rsid w:val="0050190E"/>
    <w:pPr>
      <w:keepLines/>
      <w:ind w:left="1702" w:hanging="1418"/>
    </w:pPr>
  </w:style>
  <w:style w:type="paragraph" w:customStyle="1" w:styleId="FP">
    <w:name w:val="FP"/>
    <w:basedOn w:val="Normal"/>
    <w:rsid w:val="0050190E"/>
    <w:pPr>
      <w:spacing w:after="0"/>
    </w:pPr>
  </w:style>
  <w:style w:type="paragraph" w:customStyle="1" w:styleId="LD">
    <w:name w:val="LD"/>
    <w:rsid w:val="005019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0190E"/>
    <w:pPr>
      <w:spacing w:after="0"/>
    </w:pPr>
  </w:style>
  <w:style w:type="paragraph" w:customStyle="1" w:styleId="EW">
    <w:name w:val="EW"/>
    <w:basedOn w:val="EX"/>
    <w:rsid w:val="0050190E"/>
    <w:pPr>
      <w:spacing w:after="0"/>
    </w:pPr>
  </w:style>
  <w:style w:type="paragraph" w:styleId="TOC6">
    <w:name w:val="toc 6"/>
    <w:basedOn w:val="TOC5"/>
    <w:next w:val="Normal"/>
    <w:semiHidden/>
    <w:rsid w:val="0050190E"/>
    <w:pPr>
      <w:ind w:left="1985" w:hanging="1985"/>
    </w:pPr>
  </w:style>
  <w:style w:type="paragraph" w:styleId="TOC7">
    <w:name w:val="toc 7"/>
    <w:basedOn w:val="TOC6"/>
    <w:next w:val="Normal"/>
    <w:semiHidden/>
    <w:rsid w:val="0050190E"/>
    <w:pPr>
      <w:ind w:left="2268" w:hanging="2268"/>
    </w:pPr>
  </w:style>
  <w:style w:type="paragraph" w:styleId="ListBullet2">
    <w:name w:val="List Bullet 2"/>
    <w:basedOn w:val="ListBullet"/>
    <w:rsid w:val="0050190E"/>
    <w:pPr>
      <w:ind w:left="851"/>
    </w:pPr>
  </w:style>
  <w:style w:type="paragraph" w:styleId="ListBullet3">
    <w:name w:val="List Bullet 3"/>
    <w:basedOn w:val="ListBullet2"/>
    <w:rsid w:val="0050190E"/>
    <w:pPr>
      <w:ind w:left="1135"/>
    </w:pPr>
  </w:style>
  <w:style w:type="paragraph" w:styleId="ListNumber">
    <w:name w:val="List Number"/>
    <w:basedOn w:val="List"/>
    <w:rsid w:val="0050190E"/>
  </w:style>
  <w:style w:type="paragraph" w:customStyle="1" w:styleId="EQ">
    <w:name w:val="EQ"/>
    <w:basedOn w:val="Normal"/>
    <w:next w:val="Normal"/>
    <w:rsid w:val="005019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019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19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19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0190E"/>
    <w:pPr>
      <w:jc w:val="right"/>
    </w:pPr>
  </w:style>
  <w:style w:type="paragraph" w:customStyle="1" w:styleId="H6">
    <w:name w:val="H6"/>
    <w:basedOn w:val="Heading5"/>
    <w:next w:val="Normal"/>
    <w:rsid w:val="005019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190E"/>
    <w:pPr>
      <w:ind w:left="851" w:hanging="851"/>
    </w:pPr>
  </w:style>
  <w:style w:type="paragraph" w:customStyle="1" w:styleId="TAL">
    <w:name w:val="TAL"/>
    <w:basedOn w:val="Normal"/>
    <w:link w:val="TALChar"/>
    <w:rsid w:val="005019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19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019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019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019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0190E"/>
    <w:pPr>
      <w:framePr w:wrap="notBeside" w:y="16161"/>
    </w:pPr>
  </w:style>
  <w:style w:type="character" w:customStyle="1" w:styleId="ZGSM">
    <w:name w:val="ZGSM"/>
    <w:rsid w:val="0050190E"/>
  </w:style>
  <w:style w:type="paragraph" w:styleId="List2">
    <w:name w:val="List 2"/>
    <w:basedOn w:val="List"/>
    <w:rsid w:val="0050190E"/>
    <w:pPr>
      <w:ind w:left="851"/>
    </w:pPr>
  </w:style>
  <w:style w:type="paragraph" w:customStyle="1" w:styleId="ZG">
    <w:name w:val="ZG"/>
    <w:rsid w:val="005019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0190E"/>
    <w:pPr>
      <w:ind w:left="1135"/>
    </w:pPr>
  </w:style>
  <w:style w:type="paragraph" w:styleId="List4">
    <w:name w:val="List 4"/>
    <w:basedOn w:val="List3"/>
    <w:rsid w:val="0050190E"/>
    <w:pPr>
      <w:ind w:left="1418"/>
    </w:pPr>
  </w:style>
  <w:style w:type="paragraph" w:styleId="List5">
    <w:name w:val="List 5"/>
    <w:basedOn w:val="List4"/>
    <w:rsid w:val="0050190E"/>
    <w:pPr>
      <w:ind w:left="1702"/>
    </w:pPr>
  </w:style>
  <w:style w:type="paragraph" w:customStyle="1" w:styleId="EditorsNote">
    <w:name w:val="Editor's Note"/>
    <w:basedOn w:val="NO"/>
    <w:rsid w:val="0050190E"/>
    <w:rPr>
      <w:color w:val="FF0000"/>
    </w:rPr>
  </w:style>
  <w:style w:type="paragraph" w:styleId="List">
    <w:name w:val="List"/>
    <w:basedOn w:val="Normal"/>
    <w:rsid w:val="0050190E"/>
    <w:pPr>
      <w:ind w:left="568" w:hanging="284"/>
    </w:pPr>
  </w:style>
  <w:style w:type="paragraph" w:styleId="ListBullet">
    <w:name w:val="List Bullet"/>
    <w:basedOn w:val="List"/>
    <w:rsid w:val="0050190E"/>
  </w:style>
  <w:style w:type="paragraph" w:styleId="ListBullet4">
    <w:name w:val="List Bullet 4"/>
    <w:basedOn w:val="ListBullet3"/>
    <w:rsid w:val="0050190E"/>
    <w:pPr>
      <w:ind w:left="1418"/>
    </w:pPr>
  </w:style>
  <w:style w:type="paragraph" w:styleId="ListBullet5">
    <w:name w:val="List Bullet 5"/>
    <w:basedOn w:val="ListBullet4"/>
    <w:rsid w:val="0050190E"/>
    <w:pPr>
      <w:ind w:left="1702"/>
    </w:pPr>
  </w:style>
  <w:style w:type="paragraph" w:customStyle="1" w:styleId="B1">
    <w:name w:val="B1"/>
    <w:basedOn w:val="List"/>
    <w:link w:val="B1Char"/>
    <w:rsid w:val="0050190E"/>
  </w:style>
  <w:style w:type="paragraph" w:customStyle="1" w:styleId="B2">
    <w:name w:val="B2"/>
    <w:basedOn w:val="List2"/>
    <w:rsid w:val="0050190E"/>
  </w:style>
  <w:style w:type="paragraph" w:customStyle="1" w:styleId="B3">
    <w:name w:val="B3"/>
    <w:basedOn w:val="List3"/>
    <w:rsid w:val="0050190E"/>
  </w:style>
  <w:style w:type="paragraph" w:customStyle="1" w:styleId="B4">
    <w:name w:val="B4"/>
    <w:basedOn w:val="List4"/>
    <w:rsid w:val="0050190E"/>
  </w:style>
  <w:style w:type="paragraph" w:customStyle="1" w:styleId="B5">
    <w:name w:val="B5"/>
    <w:basedOn w:val="List5"/>
    <w:rsid w:val="0050190E"/>
  </w:style>
  <w:style w:type="paragraph" w:styleId="Footer">
    <w:name w:val="footer"/>
    <w:basedOn w:val="Header"/>
    <w:rsid w:val="0050190E"/>
    <w:pPr>
      <w:jc w:val="center"/>
    </w:pPr>
    <w:rPr>
      <w:i/>
    </w:rPr>
  </w:style>
  <w:style w:type="paragraph" w:customStyle="1" w:styleId="ZTD">
    <w:name w:val="ZTD"/>
    <w:basedOn w:val="ZB"/>
    <w:rsid w:val="0050190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A61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61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1D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A61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61D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A61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9271A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549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105</cp:revision>
  <cp:lastPrinted>1900-01-01T08:00:00Z</cp:lastPrinted>
  <dcterms:created xsi:type="dcterms:W3CDTF">2021-01-08T13:25:00Z</dcterms:created>
  <dcterms:modified xsi:type="dcterms:W3CDTF">2025-02-17T16:23:00Z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